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bookmarkStart w:id="0" w:name="_GoBack"/>
      <w:bookmarkEnd w:id="0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-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Abry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D/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Valdeman-Abry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J (</w:t>
      </w:r>
      <w:proofErr w:type="gram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2007 )</w:t>
      </w:r>
      <w:proofErr w:type="gram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“La phonétique” CLE International (Fiches Pédagogiques + CD)</w:t>
      </w:r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Charliac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. L,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Motron</w:t>
      </w:r>
      <w:proofErr w:type="gram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,A.C</w:t>
      </w:r>
      <w:proofErr w:type="spellEnd"/>
      <w:proofErr w:type="gram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. (1998)”Phonétique progressive du Français” CLE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Intrnational</w:t>
      </w:r>
      <w:proofErr w:type="spellEnd"/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-Chevalier-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Wixler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, D/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Duplex</w:t>
      </w:r>
      <w:proofErr w:type="gram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,D</w:t>
      </w:r>
      <w:proofErr w:type="spellEnd"/>
      <w:proofErr w:type="gram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/Jouette, I/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Megre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B. (2007) « Réussir le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Dalf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C1 C2 » Didier</w:t>
      </w:r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-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Faure</w:t>
      </w:r>
      <w:proofErr w:type="gram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,G</w:t>
      </w:r>
      <w:proofErr w:type="spellEnd"/>
      <w:proofErr w:type="gram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- Di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Cristo.A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(1977) “Le Français par le dialogue” Coll. Outils. Hachette</w:t>
      </w:r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- Galimberti.A.</w:t>
      </w:r>
      <w:proofErr w:type="gram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Seguel,M.F</w:t>
      </w:r>
      <w:proofErr w:type="spellEnd"/>
      <w:proofErr w:type="gram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 et Sobre-Casas (2002) “ Le livre de ma mère (A. Cohen)</w:t>
      </w:r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- </w:t>
      </w: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Analyse textuelle ”Textes lus par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Jimenez.N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et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Mayorga</w:t>
      </w:r>
      <w:proofErr w:type="gram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,F</w:t>
      </w:r>
      <w:proofErr w:type="spellEnd"/>
      <w:proofErr w:type="gram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Editios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de l’Institut de</w:t>
      </w: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Français.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Universidad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de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Cuyo</w:t>
      </w:r>
      <w:proofErr w:type="spellEnd"/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- Le Nouveau Sans Frontières Perfectionnement (cassettes audio) CLE International</w:t>
      </w:r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- Léon, Monique “ (1964) “Exercices systématiques de prononciation française ”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Fasc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II</w:t>
      </w:r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- </w:t>
      </w: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Rythme et intonation. Coll. Le Français dans le Monde. Hachette-Larousse</w:t>
      </w:r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- Léon, Pierre et Monique (1982) “Oral Niveau 1” Coll. De bouche à oreille Hachette.</w:t>
      </w:r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-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Massia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Kaneman-</w:t>
      </w:r>
      <w:proofErr w:type="gram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Pougatch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.</w:t>
      </w:r>
      <w:proofErr w:type="gram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Pédoya</w:t>
      </w:r>
      <w:proofErr w:type="spellEnd"/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-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Guimbretière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(1990) “Plaisir des sons” Hatier/Didier</w:t>
      </w:r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-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Mettas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Odette (1972) “Exercices de correction phonétique pour hispanophones” CREDIF Didier</w:t>
      </w:r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- Sempé et Goscinny (1994) “ Le petit Nicolas et les copains”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Coll.Livre-cassette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Gallimard</w:t>
      </w:r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-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Tatilon.C</w:t>
      </w:r>
      <w:proofErr w:type="gram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,Baligand.R</w:t>
      </w:r>
      <w:proofErr w:type="gram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.,Léon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, P. « Interprétations orales » Hachette</w:t>
      </w:r>
    </w:p>
    <w:p w:rsidR="00BB2AC7" w:rsidRPr="00BB2AC7" w:rsidRDefault="00BB2AC7" w:rsidP="00BB2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-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Zuluaga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de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Simionato</w:t>
      </w:r>
      <w:proofErr w:type="gram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,Graciela</w:t>
      </w:r>
      <w:proofErr w:type="spellEnd"/>
      <w:proofErr w:type="gram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I (2003), »Manuel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orthoépique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de correction phonétique pour hispanophones »Edit de la Fac. De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filosofía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y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Letras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de la </w:t>
      </w:r>
      <w:proofErr w:type="spellStart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Univ</w:t>
      </w:r>
      <w:proofErr w:type="spellEnd"/>
      <w:r w:rsidRPr="00BB2AC7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. </w:t>
      </w:r>
      <w:r w:rsidRPr="00BB2AC7">
        <w:rPr>
          <w:rFonts w:ascii="Times New Roman" w:eastAsia="Times New Roman" w:hAnsi="Times New Roman" w:cs="Times New Roman"/>
          <w:sz w:val="24"/>
          <w:szCs w:val="24"/>
          <w:lang w:eastAsia="es-ES"/>
        </w:rPr>
        <w:t>Nacional de Cuyo (CD audio)</w:t>
      </w:r>
    </w:p>
    <w:p w:rsidR="00ED3474" w:rsidRDefault="00306DB2"/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61315"/>
    <w:multiLevelType w:val="multilevel"/>
    <w:tmpl w:val="6A0A9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C7"/>
    <w:rsid w:val="00306DB2"/>
    <w:rsid w:val="00831BB5"/>
    <w:rsid w:val="00B0422B"/>
    <w:rsid w:val="00BB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2011-07-05T10:53:00Z</dcterms:created>
  <dcterms:modified xsi:type="dcterms:W3CDTF">2011-07-05T11:15:00Z</dcterms:modified>
</cp:coreProperties>
</file>